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BA3" w:rsidRDefault="00586BA3" w:rsidP="00203E6D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8"/>
          <w:szCs w:val="28"/>
          <w:lang w:val="it"/>
        </w:rPr>
      </w:pPr>
    </w:p>
    <w:p w:rsidR="00586BA3" w:rsidRDefault="00586BA3" w:rsidP="00203E6D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8"/>
          <w:szCs w:val="28"/>
          <w:lang w:val="it"/>
        </w:rPr>
      </w:pPr>
      <w:r>
        <w:object w:dxaOrig="9252" w:dyaOrig="12706">
          <v:rect id="rectole0000000000" o:spid="_x0000_i1025" style="width:462.6pt;height:635.25pt" o:ole="" o:preferrelative="t" stroked="f">
            <v:imagedata r:id="rId8" o:title=""/>
          </v:rect>
          <o:OLEObject Type="Embed" ProgID="StaticMetafile" ShapeID="rectole0000000000" DrawAspect="Content" ObjectID="_1506066436" r:id="rId9"/>
        </w:object>
      </w:r>
    </w:p>
    <w:p w:rsidR="00586BA3" w:rsidRDefault="00586BA3" w:rsidP="00203E6D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8"/>
          <w:szCs w:val="28"/>
          <w:lang w:val="it"/>
        </w:rPr>
      </w:pPr>
    </w:p>
    <w:p w:rsidR="00203E6D" w:rsidRDefault="00203E6D" w:rsidP="00203E6D">
      <w:pPr>
        <w:autoSpaceDE w:val="0"/>
        <w:autoSpaceDN w:val="0"/>
        <w:adjustRightInd w:val="0"/>
        <w:rPr>
          <w:rFonts w:ascii="Calibri" w:hAnsi="Calibri" w:cs="Calibri"/>
          <w:lang w:val="it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it"/>
        </w:rPr>
        <w:lastRenderedPageBreak/>
        <w:t>UNITA’ DI APPRENDIMENTO</w:t>
      </w:r>
    </w:p>
    <w:p w:rsidR="00203E6D" w:rsidRDefault="00203E6D" w:rsidP="00203E6D">
      <w:pPr>
        <w:autoSpaceDE w:val="0"/>
        <w:autoSpaceDN w:val="0"/>
        <w:adjustRightInd w:val="0"/>
        <w:rPr>
          <w:rFonts w:ascii="Calibri" w:hAnsi="Calibri" w:cs="Calibri"/>
          <w:sz w:val="18"/>
          <w:szCs w:val="18"/>
          <w:lang w:val="it"/>
        </w:rPr>
      </w:pPr>
      <w:r>
        <w:rPr>
          <w:rFonts w:ascii="Calibri" w:hAnsi="Calibri" w:cs="Calibri"/>
          <w:lang w:val="it"/>
        </w:rPr>
        <w:t xml:space="preserve">  </w:t>
      </w:r>
    </w:p>
    <w:tbl>
      <w:tblPr>
        <w:tblW w:w="15434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95"/>
        <w:gridCol w:w="1850"/>
        <w:gridCol w:w="2955"/>
        <w:gridCol w:w="2190"/>
        <w:gridCol w:w="5144"/>
      </w:tblGrid>
      <w:tr w:rsidR="00203E6D" w:rsidTr="009B3174">
        <w:trPr>
          <w:gridAfter w:val="2"/>
          <w:wAfter w:w="7334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DISCIPLINA</w:t>
            </w: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MATEMATICA</w:t>
            </w:r>
          </w:p>
        </w:tc>
      </w:tr>
      <w:tr w:rsidR="00203E6D" w:rsidTr="009B3174">
        <w:trPr>
          <w:gridAfter w:val="2"/>
          <w:wAfter w:w="7334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NUMERO UNITA'</w:t>
            </w: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UNITA’ 1  / UNITA’ 2</w:t>
            </w:r>
          </w:p>
        </w:tc>
      </w:tr>
      <w:tr w:rsidR="00203E6D" w:rsidTr="009B3174">
        <w:trPr>
          <w:gridAfter w:val="2"/>
          <w:wAfter w:w="7334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2"/>
          <w:wAfter w:w="7334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2"/>
          <w:wAfter w:w="7334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2"/>
          <w:wAfter w:w="7334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2"/>
          <w:wAfter w:w="7334" w:type="dxa"/>
          <w:trHeight w:val="1"/>
        </w:trPr>
        <w:tc>
          <w:tcPr>
            <w:tcW w:w="8100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Competenze al termine della classe quarta:</w:t>
            </w: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</w:p>
          <w:p w:rsidR="00203E6D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  <w:t xml:space="preserve">Si muove con sicurezza nel calcolo scritto e mentale con numeri naturali e sa valutare l’opportunità di ricorrere a una calcolatrice. </w:t>
            </w:r>
          </w:p>
          <w:p w:rsidR="00203E6D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  <w:t>Riconosce e utilizza rappresentazioni diverse di oggetti matematici ;</w:t>
            </w:r>
          </w:p>
          <w:p w:rsidR="00203E6D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  <w:t>Intuisce come gli strumenti matematici che ha imparato a utilizzare siano utili per operare nella realtà.</w:t>
            </w: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107"/>
        </w:trPr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 xml:space="preserve">        </w:t>
            </w:r>
          </w:p>
        </w:tc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109"/>
        </w:trPr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 xml:space="preserve">                                    </w:t>
            </w:r>
          </w:p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84"/>
        </w:trPr>
        <w:tc>
          <w:tcPr>
            <w:tcW w:w="102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256"/>
              <w:gridCol w:w="4819"/>
            </w:tblGrid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it"/>
                    </w:rPr>
                    <w:t>DATI IDENTIFICATIVI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it"/>
                    </w:rPr>
                    <w:t>TITOLO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it"/>
                    </w:rPr>
                    <w:t xml:space="preserve">Numeri e operazioni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it"/>
                    </w:rPr>
                    <w:t xml:space="preserve">Frazioni e numeri decimali 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it"/>
                    </w:rPr>
                    <w:t xml:space="preserve">CLASSI/ALUNNI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it"/>
                    </w:rPr>
                    <w:t>COINVOLTI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it"/>
                    </w:rPr>
                    <w:t xml:space="preserve">Quarte </w:t>
                  </w:r>
                </w:p>
              </w:tc>
            </w:tr>
          </w:tbl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it"/>
              </w:rPr>
            </w:pPr>
          </w:p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256"/>
              <w:gridCol w:w="4819"/>
            </w:tblGrid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ARTICOLAZIONE DELL’UNITA’ DI APPRENDIMENTO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OBIETTIVI DELLE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INDICAZIONI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PER IL CURRICOLO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  <w:t>Conoscere la scrittura dei numeri naturali.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  <w:t>Eseguire le operazioni aritmetiche con gli algoritmi usuali 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  <w:t>Eseguire calcoli mentali con strategie adeguate.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  <w:t>Operare con le frazioni.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  <w:t>Utilizzare i numeri decimali e frazioni per descrivere aspetti della realtà.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  <w:t>Leggere. scrivere confrontare numeri decimali.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2780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OBIETTIVI FORMATIVI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CONOSCENZE : Strategie di calcolo scritto e mentale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Frazioni e numeri decimali nel contesto di  situazioni problematiche.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                         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ABILITA’: padroneggia le tecniche di calcolo usuali ;verifica la correttezza di n calcolo attraverso la stima.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Opera con frazioni e numeri decimali</w:t>
                  </w:r>
                </w:p>
              </w:tc>
            </w:tr>
            <w:tr w:rsidR="00203E6D">
              <w:trPr>
                <w:trHeight w:val="1088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CONTENUTI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La classe delle migliaia .Valore posizionale . Proprietà e algoritmi delle quattro operazioni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La divisione a due cifre al divisore .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La frazione come parte di un intero e operatore .I numeri decimali come frazione .Il valore posizionale delle cifre. Operare con numeri decimali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1088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ATTIVITA’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Lettura e scrittura di numeri naturali in cifre e parole. Composizione e scomposizione confronto e riordino . Scrittura posizionale. Costruzione ,analisi e applicazioni delle tabelle delle quattro operazioni .Utilizzo di algoritmi e strategie di calcolo scritto e mentale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piu’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convenienti con uso anche delle proprietà. Controllo dei risultati attraverso prove e stime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Analisi di frazioni in contesti concreti. Approccio operativo della frazione decimale e al numero decimale :scrittura, confronto e ordinamento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Risoluzione di problemi con frazioni e numeri decimali.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   MEDIAZIONE/ORGANIZZAZIONE DIDATTICA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TEMPI(DURATA UA)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OTTOBRE / NOVEMBRE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METODI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Incentivare gli atteggiamenti positivi e costruttivi per rafforzare l’autostima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RACCORDI INTERDISCIPLINARI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STORIA : Sistemi di notazione dei numeri in uso in tempi e culture del passato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MUSICA : il valore delle note 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CONTROLLO DEGLI APPRENDIMENTI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       VERIFICHE ORALI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       VERIFICHE SCRITTE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     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      ALTRO : Lavori di gruppo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</w:tbl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109"/>
        </w:trPr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109"/>
        </w:trPr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107"/>
        </w:trPr>
        <w:tc>
          <w:tcPr>
            <w:tcW w:w="102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729"/>
        </w:trPr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3"/>
                <w:szCs w:val="23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2159"/>
        </w:trPr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107"/>
        </w:trPr>
        <w:tc>
          <w:tcPr>
            <w:tcW w:w="102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109"/>
        </w:trPr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203E6D" w:rsidTr="009B3174">
        <w:trPr>
          <w:gridAfter w:val="1"/>
          <w:wAfter w:w="5144" w:type="dxa"/>
          <w:trHeight w:val="937"/>
        </w:trPr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it"/>
              </w:rPr>
              <w:t xml:space="preserve">    </w:t>
            </w:r>
          </w:p>
        </w:tc>
        <w:tc>
          <w:tcPr>
            <w:tcW w:w="51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  <w:lang w:val="it"/>
              </w:rPr>
              <w:t xml:space="preserve"> </w:t>
            </w:r>
          </w:p>
        </w:tc>
      </w:tr>
      <w:tr w:rsidR="00203E6D" w:rsidTr="009B3174">
        <w:trPr>
          <w:gridAfter w:val="1"/>
          <w:wAfter w:w="5144" w:type="dxa"/>
          <w:trHeight w:val="84"/>
        </w:trPr>
        <w:tc>
          <w:tcPr>
            <w:tcW w:w="102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/>
              <w:rPr>
                <w:rFonts w:ascii="Calibri" w:hAnsi="Calibri" w:cs="Calibri"/>
                <w:lang w:val="it"/>
              </w:rPr>
            </w:pPr>
          </w:p>
        </w:tc>
      </w:tr>
      <w:tr w:rsidR="009B3174" w:rsidTr="009B3174">
        <w:trPr>
          <w:trHeight w:val="1052"/>
        </w:trPr>
        <w:tc>
          <w:tcPr>
            <w:tcW w:w="102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9B3174" w:rsidRDefault="009B3174" w:rsidP="009B3174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 xml:space="preserve">        UNITA’ DI APPRENDIMENTO</w:t>
            </w:r>
          </w:p>
        </w:tc>
        <w:tc>
          <w:tcPr>
            <w:tcW w:w="5144" w:type="dxa"/>
          </w:tcPr>
          <w:p w:rsidR="009B3174" w:rsidRDefault="009B3174" w:rsidP="001C67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p w:rsidR="009B3174" w:rsidRDefault="009B3174" w:rsidP="001C671A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</w:tbl>
    <w:p w:rsidR="00203E6D" w:rsidRDefault="00203E6D" w:rsidP="00203E6D">
      <w:pPr>
        <w:autoSpaceDE w:val="0"/>
        <w:autoSpaceDN w:val="0"/>
        <w:adjustRightInd w:val="0"/>
        <w:rPr>
          <w:rFonts w:ascii="Calibri" w:hAnsi="Calibri" w:cs="Calibri"/>
          <w:lang w:val="it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3295"/>
        <w:gridCol w:w="1848"/>
        <w:gridCol w:w="2958"/>
        <w:gridCol w:w="2186"/>
      </w:tblGrid>
      <w:tr w:rsidR="00203E6D">
        <w:trPr>
          <w:gridAfter w:val="1"/>
          <w:wAfter w:w="2185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it"/>
              </w:rPr>
              <w:t>DISCIPLINA</w:t>
            </w:r>
          </w:p>
        </w:tc>
        <w:tc>
          <w:tcPr>
            <w:tcW w:w="480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it"/>
              </w:rPr>
              <w:t>MATEMATICA</w:t>
            </w:r>
          </w:p>
        </w:tc>
      </w:tr>
      <w:tr w:rsidR="00203E6D">
        <w:trPr>
          <w:gridAfter w:val="1"/>
          <w:wAfter w:w="2185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it"/>
              </w:rPr>
              <w:t>NUMERO UNITA'</w:t>
            </w:r>
          </w:p>
        </w:tc>
        <w:tc>
          <w:tcPr>
            <w:tcW w:w="480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it"/>
              </w:rPr>
              <w:t>UNITA’ 3/ UNITA’4</w:t>
            </w:r>
          </w:p>
        </w:tc>
      </w:tr>
      <w:tr w:rsidR="00203E6D">
        <w:trPr>
          <w:gridAfter w:val="1"/>
          <w:wAfter w:w="2185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5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5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5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5" w:type="dxa"/>
          <w:trHeight w:val="1"/>
        </w:trPr>
        <w:tc>
          <w:tcPr>
            <w:tcW w:w="8101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>Competenze al termine della classe quarta:</w:t>
            </w:r>
          </w:p>
          <w:p w:rsidR="00203E6D" w:rsidRPr="009B3174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 w:rsidRPr="009B317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it"/>
              </w:rPr>
              <w:t>Intuisce come gli strumenti matematici che ha imparato a utilizzare siano utili per operare nella realtà.</w:t>
            </w:r>
          </w:p>
          <w:p w:rsidR="00203E6D" w:rsidRPr="009B3174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 w:rsidRPr="009B317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it"/>
              </w:rPr>
              <w:t>Misura grandezze e rappresenta le loro misure.</w:t>
            </w:r>
          </w:p>
          <w:p w:rsidR="00203E6D" w:rsidRPr="009B3174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 w:rsidRPr="009B317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it"/>
              </w:rPr>
              <w:t xml:space="preserve"> Utilizza strumenti per il disegno geometrico e i </w:t>
            </w:r>
            <w:proofErr w:type="spellStart"/>
            <w:r w:rsidRPr="009B317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it"/>
              </w:rPr>
              <w:t>piu’</w:t>
            </w:r>
            <w:proofErr w:type="spellEnd"/>
            <w:r w:rsidRPr="009B317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it"/>
              </w:rPr>
              <w:t xml:space="preserve"> comuni strumenti di misura</w:t>
            </w:r>
          </w:p>
          <w:p w:rsidR="00203E6D" w:rsidRPr="009B3174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 w:rsidRPr="009B317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it"/>
              </w:rPr>
              <w:t>Descrive ,denomina e classifica figure in base a proprietà geometriche ,ne denomina misure e costruisce modelli concreti;</w:t>
            </w:r>
          </w:p>
          <w:p w:rsidR="00203E6D" w:rsidRPr="009B3174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7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 xml:space="preserve">                                   </w:t>
            </w: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84"/>
        </w:trPr>
        <w:tc>
          <w:tcPr>
            <w:tcW w:w="102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256"/>
              <w:gridCol w:w="4819"/>
            </w:tblGrid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DATI IDENTIFICATIVI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TITOLO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 xml:space="preserve">Le unità di misura .La misura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 xml:space="preserve"> Linee e figure piane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 xml:space="preserve">CLASSI/ALUNNI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COINVOLTI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quarte</w:t>
                  </w:r>
                </w:p>
              </w:tc>
            </w:tr>
          </w:tbl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256"/>
              <w:gridCol w:w="4819"/>
            </w:tblGrid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ARTICOLAZIONE DELL’UNITA’ DI APPRENDIMENTO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OBIETTIVI DELLE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INDICAZIONI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PER IL CURRICOLO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Conoscere e utilizzare le misure convenzionali.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Passare da un’unità a un’altra, limitatamente alle unità di uso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piu’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comune 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Effettuare misure e stime 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Descrivere ,denominare e classificare figure geometriche identificando gli elementi significativi. effettuare rotazioni e traslazioni di figure piane 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Costruire e disegnare con gli strumenti opportuni le principali figure geometriche 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Confrontare e misurare angoli utilizzando proprietà e strumenti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2780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lastRenderedPageBreak/>
                    <w:t>OBIETTIVI FORMATIVI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CONOSCENZE : </w:t>
                  </w: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unità di misura relative a lunghezze, pesi ,capacità ,valori monetari, intervalli di tempo.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Unità di misura convenzionali e relative regole di scrittura . Retta, semiretta, segmento. La posizione delle rette sul piano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La traslazione, la rotazione ,il ribaltamento e la simmetria .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Relazioni spaziali.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ABILITA’: esegue equivalenze tra misure, individua l’approssimazione nelle misure osservate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Usa in modo appropriato strumenti di misura ;esprime e stima la misura di grandezze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Descrive figure con terminologia appropriata e  le classifica; localizza posizione nel piano.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1088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CONTENUTI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Unità di misura conveniente . Approssimazione e arrotondamento .Sistema Internazionale delle unità di misura.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Significato di grandezza .Misura come numero associato ad una grandezza.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Elementi caratteristici dei poligoni : lati ,diagonali, angoli, assi di simmetria .Piano quadrettato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Il concetto di regione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1088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ATTIVITA’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Osservazione e riflessioni guidate su oggetti della realtà espressi con misure :dalla misura soggettiva alle misure convenzionali attraverso attività pratiche e percorso storico. Analisi di multipli e sottomultipli e degli operatori che li pongono in relazione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Individua e descrizione di elementi di figure piane rette e segmenti .Trasformazioni di figure nel piano :direzione ,verso e lunghezza degli spostamenti. Confronto di angoli e misurazione con il goniometro :angolo retto , ottuso, acuto piatto e giro .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MEDIAZIONE/ORGANIZZAZIONE DIDATTICA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TEMPI(DURATA UA)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Dicembre / Gennaio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METODI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Osservare e guidare gli alunni a rinforzare e sistematizzare le nuove conoscenze i modo che vadano a costruire la base dei futuri apprendimenti.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RACCORDI INTERDISCIPLINARI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Arte e immagini : frattali  in natura e in arte .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CONTROLLO DEGLI APPRENDIMENTI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     VERIFICHE ORALI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    VERIFICHE SCRITTE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   ALTRO : Lavori di gruppo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</w:tbl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7"/>
        </w:trPr>
        <w:tc>
          <w:tcPr>
            <w:tcW w:w="102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72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215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86BA3" w:rsidRDefault="00586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</w:p>
          <w:p w:rsidR="00586BA3" w:rsidRDefault="00586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</w:p>
          <w:p w:rsidR="00586BA3" w:rsidRDefault="00586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>UNITA’ DI APPRENDIMENTO</w:t>
            </w: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DISCIPLINA</w:t>
            </w: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MATEMATICA</w:t>
            </w: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NUMERO UNITA'</w:t>
            </w: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UNITA’5  / UNITA’ 6</w:t>
            </w: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8100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>Competenze al termine della classe quarta:</w:t>
            </w:r>
          </w:p>
          <w:p w:rsidR="00203E6D" w:rsidRPr="009B3174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  <w:r w:rsidRPr="009B317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Descrive , denomina e classifica figure in base a proprietà geometriche , ne determina misure e costruisce modelli concreti ;</w:t>
            </w:r>
          </w:p>
          <w:p w:rsidR="00203E6D" w:rsidRPr="009B3174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  <w:r w:rsidRPr="009B317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Riconosce e rappresenta forme del piano e dello spazio ,relazioni e strutture ;</w:t>
            </w:r>
          </w:p>
          <w:p w:rsidR="00203E6D" w:rsidRPr="009B3174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  <w:r w:rsidRPr="009B317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Intuisce come gli strumenti matematici che sa utilizzare siano utili per operare nella realtà;</w:t>
            </w:r>
          </w:p>
          <w:p w:rsidR="00203E6D" w:rsidRPr="009B3174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7"/>
        </w:trPr>
        <w:tc>
          <w:tcPr>
            <w:tcW w:w="102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937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it"/>
              </w:rPr>
            </w:pPr>
          </w:p>
          <w:p w:rsidR="00203E6D" w:rsidRPr="00586BA3" w:rsidRDefault="00586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 xml:space="preserve">                         </w:t>
            </w: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84"/>
        </w:trPr>
        <w:tc>
          <w:tcPr>
            <w:tcW w:w="102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256"/>
              <w:gridCol w:w="4819"/>
            </w:tblGrid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DATI IDENTIFICATIVI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TITOLO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 xml:space="preserve">Figure piane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Poligoni : perimetro e area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 xml:space="preserve">CLASSI/ALUNNI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COINVOLTI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quarte</w:t>
                  </w:r>
                </w:p>
              </w:tc>
            </w:tr>
          </w:tbl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256"/>
              <w:gridCol w:w="4819"/>
            </w:tblGrid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ARTICOLAZIONE DELL’UNITA’ DI APPRENDIMENTO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OBIETTIVI DELLE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INDICAZIONI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PER IL CURRICOLO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Descrivere ,denominare e classificare figure geometriche 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Confrontare e misurare angoli utilizzando proprietà e strumenti.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Utilizzare il piano quadrettato 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Determinare il perimetro di una figura con formule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piu’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comuni  o altre procedure 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Determinare l’area di figure con la scomposizione.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2780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lastRenderedPageBreak/>
                    <w:t>OBIETTIVI FORMATIVI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CONOSCENZE : </w:t>
                  </w: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proprietà di triangoli e quadrilateri ; relazioni spaziali; formule per il calcolo di perimetri e aree.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Isoperimetria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ed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equiestensione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Formule per il calcolo di perimetri e aree.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ABILITA’</w:t>
                  </w: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: Costruisce  descrive figure con terminologia appropriata e le classifica ; localizza posizioni nel piano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Calcola perimetro e area di poligoni ;scompone e ricompone figure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equiestese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1088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CONTENUTI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Elementi caratteristici dei poligoni :lati, diagonali, angoli ,assi di simmetria.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Poligoni concavi e convessi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Piano quadrettato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Il concetto di perimetro e di area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1088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ATTIVITA’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Costruzione di poligoni con materiale di uso comune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Descrizione delle proprietà delle figure piane per operare opportune classificazioni. Uso del piano quadrettato  per localizzare posizioni attraverso giochi e attività di relazioni spaziali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Costruzione di figure isoperimetriche ed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equiestese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attraverso la manipolazione e la rappresentazione grafica .Determinazione del perimetro e dell’area di un poligono . Scoperta  della formula come algoritmo per calcolare perimetro e area .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MEDIAZIONE/ORGANIZZAZIONE DIDATTICA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TEMPI(DURATA UA)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Febbraio  / Marzo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METODI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Porsi come guida e facilitatore incoraggiando il bambino a verbalizzare i propri processi cognitivi e le strategie  preferite e scoraggiando ,invece ,qualsiasi atteggiamento di passività.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RACCORDI INTERDISCIPLINARI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Arte e immagine  : la tecnica degli origami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CONTROLLO DEGLI APPRENDIMENTI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     VERIFICHE ORALI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    VERIFICHE SCRITTE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   ALTRO : Lavori di gruppo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</w:tbl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</w:tbl>
    <w:p w:rsidR="00203E6D" w:rsidRDefault="00203E6D" w:rsidP="00203E6D">
      <w:pPr>
        <w:autoSpaceDE w:val="0"/>
        <w:autoSpaceDN w:val="0"/>
        <w:adjustRightInd w:val="0"/>
        <w:rPr>
          <w:rFonts w:ascii="Calibri" w:hAnsi="Calibri" w:cs="Calibri"/>
          <w:lang w:val="it"/>
        </w:rPr>
      </w:pPr>
    </w:p>
    <w:p w:rsidR="00203E6D" w:rsidRDefault="00203E6D" w:rsidP="00203E6D">
      <w:pPr>
        <w:autoSpaceDE w:val="0"/>
        <w:autoSpaceDN w:val="0"/>
        <w:adjustRightInd w:val="0"/>
        <w:rPr>
          <w:rFonts w:ascii="Calibri" w:hAnsi="Calibri" w:cs="Calibri"/>
          <w:lang w:val="it"/>
        </w:rPr>
      </w:pPr>
    </w:p>
    <w:p w:rsidR="00203E6D" w:rsidRDefault="00203E6D" w:rsidP="00203E6D">
      <w:pPr>
        <w:autoSpaceDE w:val="0"/>
        <w:autoSpaceDN w:val="0"/>
        <w:adjustRightInd w:val="0"/>
        <w:rPr>
          <w:rFonts w:ascii="Calibri" w:hAnsi="Calibri" w:cs="Calibri"/>
          <w:lang w:val="it"/>
        </w:rPr>
      </w:pPr>
    </w:p>
    <w:p w:rsidR="00203E6D" w:rsidRDefault="00203E6D" w:rsidP="00203E6D">
      <w:pPr>
        <w:autoSpaceDE w:val="0"/>
        <w:autoSpaceDN w:val="0"/>
        <w:adjustRightInd w:val="0"/>
        <w:rPr>
          <w:rFonts w:ascii="Calibri" w:hAnsi="Calibri" w:cs="Calibri"/>
          <w:lang w:val="it"/>
        </w:rPr>
      </w:pPr>
    </w:p>
    <w:p w:rsidR="00203E6D" w:rsidRDefault="00203E6D" w:rsidP="00203E6D">
      <w:pPr>
        <w:autoSpaceDE w:val="0"/>
        <w:autoSpaceDN w:val="0"/>
        <w:adjustRightInd w:val="0"/>
        <w:rPr>
          <w:rFonts w:ascii="Calibri" w:hAnsi="Calibri" w:cs="Calibri"/>
          <w:lang w:val="it"/>
        </w:rPr>
      </w:pPr>
    </w:p>
    <w:p w:rsidR="00203E6D" w:rsidRDefault="00203E6D" w:rsidP="00203E6D">
      <w:pPr>
        <w:tabs>
          <w:tab w:val="left" w:pos="3441"/>
        </w:tabs>
        <w:autoSpaceDE w:val="0"/>
        <w:autoSpaceDN w:val="0"/>
        <w:adjustRightInd w:val="0"/>
        <w:rPr>
          <w:rFonts w:ascii="Calibri" w:hAnsi="Calibri" w:cs="Calibri"/>
          <w:lang w:val="it"/>
        </w:rPr>
      </w:pPr>
      <w:r>
        <w:rPr>
          <w:rFonts w:ascii="Calibri" w:hAnsi="Calibri" w:cs="Calibri"/>
          <w:lang w:val="it"/>
        </w:rPr>
        <w:tab/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3295"/>
        <w:gridCol w:w="1848"/>
        <w:gridCol w:w="2957"/>
        <w:gridCol w:w="2186"/>
      </w:tblGrid>
      <w:tr w:rsidR="00203E6D">
        <w:trPr>
          <w:trHeight w:val="215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86BA3" w:rsidRDefault="00586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</w:p>
          <w:p w:rsidR="00586BA3" w:rsidRDefault="00586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>UNITA’ DI APPRENDIMENTO</w:t>
            </w: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DISCIPLINA</w:t>
            </w: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MATEMATICA</w:t>
            </w: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NUMERO UNITA'</w:t>
            </w: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UNITA’7  / UNITA’ 8</w:t>
            </w: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3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4805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gridAfter w:val="1"/>
          <w:wAfter w:w="2186" w:type="dxa"/>
          <w:trHeight w:val="1"/>
        </w:trPr>
        <w:tc>
          <w:tcPr>
            <w:tcW w:w="8100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>Competenze al termine della classe quarta:</w:t>
            </w:r>
          </w:p>
          <w:p w:rsidR="00203E6D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Riesce a risolvere facili problemi in tutti gli ambiti di contenuto , mantenendo il controllo sui risultati, descrivendo il procedimento seguito ,riconoscendo soluzioni diverse dalla propria ;</w:t>
            </w:r>
          </w:p>
          <w:p w:rsidR="00203E6D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Costruisce ragionamenti formulando ipotesi ,sostenendo le proprie idee confrontandosi con il punto di vista di altri.</w:t>
            </w:r>
          </w:p>
          <w:p w:rsidR="00203E6D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Ricerca dati per ricavare informazioni e costruisce rappresentazioni grafiche ;</w:t>
            </w:r>
          </w:p>
          <w:p w:rsidR="00203E6D" w:rsidRDefault="00203E6D" w:rsidP="00203E6D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720" w:hanging="36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  <w:lang w:val="it"/>
              </w:rPr>
              <w:t>Ricava informazioni anche da dati rappresentati in tabelle e grafici</w:t>
            </w: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7"/>
        </w:trPr>
        <w:tc>
          <w:tcPr>
            <w:tcW w:w="102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937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109"/>
        </w:trPr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it"/>
              </w:rPr>
              <w:t xml:space="preserve">                            </w:t>
            </w: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  <w:tc>
          <w:tcPr>
            <w:tcW w:w="51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  <w:tr w:rsidR="00203E6D">
        <w:trPr>
          <w:trHeight w:val="84"/>
        </w:trPr>
        <w:tc>
          <w:tcPr>
            <w:tcW w:w="102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256"/>
              <w:gridCol w:w="4819"/>
            </w:tblGrid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DATI IDENTIFICATIVI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TITOLO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Problemi e operazioni risolutive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Dati e previsioni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 xml:space="preserve">CLASSI/ALUNNI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COINVOLTI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it"/>
                    </w:rPr>
                    <w:t>quarte</w:t>
                  </w:r>
                </w:p>
              </w:tc>
            </w:tr>
          </w:tbl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it"/>
              </w:rPr>
            </w:pPr>
          </w:p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256"/>
              <w:gridCol w:w="4819"/>
            </w:tblGrid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ARTICOLAZIONE DELL’UNITA’ DI APPRENDIMENTO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OBIETTIVI DELLE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INDICAZIONI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PER IL CURRICOLO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Rappresentare problemi con grafici che ne esprimono la struttura 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Risolvere problemi con tecniche diverse 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Rappresentare dati e ricavarne informazioni.</w:t>
                  </w:r>
                </w:p>
                <w:p w:rsidR="00203E6D" w:rsidRDefault="00203E6D" w:rsidP="00203E6D">
                  <w:pPr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ind w:left="720" w:hanging="360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Usare la frequenza la moda e la media aritmetica</w:t>
                  </w: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720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2780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lastRenderedPageBreak/>
                    <w:t>OBIETTIVI FORMATIVI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CONOSCENZE : </w:t>
                  </w: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significato delle operazioni nel contesto di problemi.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Linguaggio e rappresentazione statistica.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Tabelle e grafici in relazione alla tipologia di dati ; frequenza e moda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ABILITA’</w:t>
                  </w: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: individua dati utili alla soluzione di un problema e li mette in relazione con ciò che viene richiesto e con la / le operazioni /i necessaria / e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Costruisce e utilizza tabelle e grafici ,calcola la frequenza e individua la moda.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Utilizza semplici linguaggi logici ,statistici e probabilistici per effettuare indagini e determinare il possibile verificarsi di eventi.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1088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CONTENUTI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La funzione delle quattro operazioni e il loro uso nei problemi. Procedimenti risolutivi 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Diagramma di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Veen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,di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Carrol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, tabella a doppia entrata. Diagramma ad albero. Piano cartesiano. Relazioni logiche</w:t>
                  </w: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</w:t>
                  </w:r>
                </w:p>
              </w:tc>
            </w:tr>
            <w:tr w:rsidR="00203E6D">
              <w:trPr>
                <w:trHeight w:val="1753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ATTIVITA’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Analisi e comprensione di testi  problematici .Composizione e scomposizione della struttura del testo a partire da vincoli dati. Rappresentazione del processo risolutivo con diagramma ed espressioni.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48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Raccolta di dati e le loro rappresentazioni con tabelle grafici, diagrammi .Individualizzazione mediante gli indici statistici di “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moda”e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“mediana “.calcolo delle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>probabilità:uso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 di numeri per la quantificazione di situazioni probabili.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MEDIAZIONE/ORGANIZZAZIONE DIDATTICA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TEMPI(DURATA UA)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Aprile   / Maggio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METODI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Far comprendere e incentivare le dinamiche del gruppo e i meccanismi di integrazione 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3256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RACCORDI INTERDISCIPLINARI</w:t>
                  </w:r>
                </w:p>
              </w:tc>
              <w:tc>
                <w:tcPr>
                  <w:tcW w:w="4819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it"/>
                    </w:rPr>
                    <w:t xml:space="preserve">Geografia :coordinate geografiche 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Calibri" w:hAnsi="Calibri" w:cs="Calibri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>CONTROLLO DEGLI APPRENDIMENTI</w:t>
                  </w: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     VERIFICHE ORALI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    VERIFICHE SCRITTE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  <w:tr w:rsidR="00203E6D">
              <w:trPr>
                <w:trHeight w:val="84"/>
              </w:trPr>
              <w:tc>
                <w:tcPr>
                  <w:tcW w:w="8075" w:type="dxa"/>
                  <w:gridSpan w:val="2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shd w:val="clear" w:color="000000" w:fill="FFFFFF"/>
                </w:tcPr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lang w:val="it"/>
                    </w:rPr>
                    <w:t xml:space="preserve">       ALTRO : Lavori di gruppo </w:t>
                  </w:r>
                </w:p>
                <w:p w:rsidR="00203E6D" w:rsidRDefault="00203E6D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lang w:val="it"/>
                    </w:rPr>
                  </w:pPr>
                </w:p>
              </w:tc>
            </w:tr>
          </w:tbl>
          <w:p w:rsidR="00203E6D" w:rsidRDefault="00203E6D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lang w:val="it"/>
              </w:rPr>
            </w:pPr>
          </w:p>
        </w:tc>
      </w:tr>
    </w:tbl>
    <w:p w:rsidR="003D76B0" w:rsidRDefault="003D76B0"/>
    <w:p w:rsidR="00586BA3" w:rsidRDefault="00586BA3"/>
    <w:p w:rsidR="00586BA3" w:rsidRDefault="00586BA3"/>
    <w:p w:rsidR="00586BA3" w:rsidRDefault="00586BA3"/>
    <w:p w:rsidR="00586BA3" w:rsidRDefault="00586BA3"/>
    <w:p w:rsidR="00586BA3" w:rsidRDefault="00586BA3"/>
    <w:p w:rsidR="00586BA3" w:rsidRDefault="00586BA3"/>
    <w:p w:rsidR="00586BA3" w:rsidRDefault="00586BA3"/>
    <w:sectPr w:rsidR="00586BA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52ED" w:rsidRDefault="001452ED" w:rsidP="009B3174">
      <w:pPr>
        <w:spacing w:after="0" w:line="240" w:lineRule="auto"/>
      </w:pPr>
      <w:r>
        <w:separator/>
      </w:r>
    </w:p>
  </w:endnote>
  <w:endnote w:type="continuationSeparator" w:id="0">
    <w:p w:rsidR="001452ED" w:rsidRDefault="001452ED" w:rsidP="009B31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3174" w:rsidRDefault="009B3174">
    <w:pPr>
      <w:pStyle w:val="Pidipa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00284229"/>
      <w:docPartObj>
        <w:docPartGallery w:val="Page Numbers (Bottom of Page)"/>
        <w:docPartUnique/>
      </w:docPartObj>
    </w:sdtPr>
    <w:sdtEndPr/>
    <w:sdtContent>
      <w:bookmarkStart w:id="0" w:name="_GoBack" w:displacedByCustomXml="prev"/>
      <w:bookmarkEnd w:id="0" w:displacedByCustomXml="prev"/>
      <w:p w:rsidR="009B3174" w:rsidRDefault="009B3174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6BA3">
          <w:rPr>
            <w:noProof/>
          </w:rPr>
          <w:t>10</w:t>
        </w:r>
        <w:r>
          <w:fldChar w:fldCharType="end"/>
        </w:r>
      </w:p>
    </w:sdtContent>
  </w:sdt>
  <w:p w:rsidR="009B3174" w:rsidRDefault="009B3174">
    <w:pPr>
      <w:pStyle w:val="Pidipa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3174" w:rsidRDefault="009B3174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52ED" w:rsidRDefault="001452ED" w:rsidP="009B3174">
      <w:pPr>
        <w:spacing w:after="0" w:line="240" w:lineRule="auto"/>
      </w:pPr>
      <w:r>
        <w:separator/>
      </w:r>
    </w:p>
  </w:footnote>
  <w:footnote w:type="continuationSeparator" w:id="0">
    <w:p w:rsidR="001452ED" w:rsidRDefault="001452ED" w:rsidP="009B31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3174" w:rsidRDefault="009B3174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3174" w:rsidRDefault="009B3174">
    <w:pPr>
      <w:pStyle w:val="Intestazion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3174" w:rsidRDefault="009B3174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92962E54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3E6D"/>
    <w:rsid w:val="001452ED"/>
    <w:rsid w:val="001B7E7F"/>
    <w:rsid w:val="00203E6D"/>
    <w:rsid w:val="003D76B0"/>
    <w:rsid w:val="00586BA3"/>
    <w:rsid w:val="009B3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203E6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B31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B3174"/>
  </w:style>
  <w:style w:type="paragraph" w:styleId="Pidipagina">
    <w:name w:val="footer"/>
    <w:basedOn w:val="Normale"/>
    <w:link w:val="PidipaginaCarattere"/>
    <w:uiPriority w:val="99"/>
    <w:unhideWhenUsed/>
    <w:rsid w:val="009B31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B31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203E6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B31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B3174"/>
  </w:style>
  <w:style w:type="paragraph" w:styleId="Pidipagina">
    <w:name w:val="footer"/>
    <w:basedOn w:val="Normale"/>
    <w:link w:val="PidipaginaCarattere"/>
    <w:uiPriority w:val="99"/>
    <w:unhideWhenUsed/>
    <w:rsid w:val="009B31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B31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1661</Words>
  <Characters>9468</Characters>
  <Application>Microsoft Office Word</Application>
  <DocSecurity>0</DocSecurity>
  <Lines>78</Lines>
  <Paragraphs>22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Athlon</dc:creator>
  <cp:lastModifiedBy>Athlon</cp:lastModifiedBy>
  <cp:revision>3</cp:revision>
  <dcterms:created xsi:type="dcterms:W3CDTF">2015-09-24T21:03:00Z</dcterms:created>
  <dcterms:modified xsi:type="dcterms:W3CDTF">2015-10-11T09:01:00Z</dcterms:modified>
</cp:coreProperties>
</file>